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Вариант I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1. 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857250" cy="238125"/>
            <wp:effectExtent l="0" t="0" r="0" b="0"/>
            <wp:docPr id="16" name="Рисунок 16" descr="https://fsd.kopilkaurokov.ru/up/html/2017/01/22/k_588466eca2627/38224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1/22/k_588466eca2627/38224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2.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647700" cy="466725"/>
            <wp:effectExtent l="0" t="0" r="0" b="9525"/>
            <wp:docPr id="15" name="Рисунок 15" descr="https://fsd.kopilkaurokov.ru/up/html/2017/01/22/k_588466eca2627/38224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1/22/k_588466eca2627/382246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3. 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838200" cy="619125"/>
            <wp:effectExtent l="0" t="0" r="0" b="9525"/>
            <wp:docPr id="14" name="Рисунок 14" descr="https://fsd.kopilkaurokov.ru/up/html/2017/01/22/k_588466eca2627/38224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1/22/k_588466eca2627/382246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4.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847725" cy="238125"/>
            <wp:effectExtent l="0" t="0" r="9525" b="0"/>
            <wp:docPr id="13" name="Рисунок 13" descr="https://fsd.kopilkaurokov.ru/up/html/2017/01/22/k_588466eca2627/38224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7/01/22/k_588466eca2627/382246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5. 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571500" cy="561975"/>
            <wp:effectExtent l="0" t="0" r="0" b="0"/>
            <wp:docPr id="12" name="Рисунок 12" descr="https://fsd.kopilkaurokov.ru/up/html/2017/01/22/k_588466eca2627/38224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7/01/22/k_588466eca2627/382246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6. 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1771650" cy="238125"/>
            <wp:effectExtent l="0" t="0" r="0" b="0"/>
            <wp:docPr id="11" name="Рисунок 11" descr="https://fsd.kopilkaurokov.ru/up/html/2017/01/22/k_588466eca2627/38224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7/01/22/k_588466eca2627/382246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7. 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 4 · 10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-3</w:t>
      </w:r>
      <w:r w:rsidRPr="0006594C">
        <w:rPr>
          <w:rFonts w:ascii="Helvetica" w:hAnsi="Helvetica" w:cs="Helvetica"/>
          <w:color w:val="333333"/>
          <w:sz w:val="40"/>
          <w:szCs w:val="40"/>
        </w:rPr>
        <w:t> + 8 · 10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-2</w:t>
      </w:r>
      <w:r w:rsidRPr="0006594C">
        <w:rPr>
          <w:rFonts w:ascii="Helvetica" w:hAnsi="Helvetica" w:cs="Helvetica"/>
          <w:color w:val="333333"/>
          <w:sz w:val="40"/>
          <w:szCs w:val="40"/>
        </w:rPr>
        <w:t> + 5 · 10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-1</w:t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8. 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571500" cy="561975"/>
            <wp:effectExtent l="0" t="0" r="0" b="0"/>
            <wp:docPr id="10" name="Рисунок 10" descr="https://fsd.kopilkaurokov.ru/up/html/2017/01/22/k_588466eca2627/382246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7/01/22/k_588466eca2627/382246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9. 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542925" cy="457200"/>
            <wp:effectExtent l="0" t="0" r="9525" b="0"/>
            <wp:docPr id="9" name="Рисунок 9" descr="https://fsd.kopilkaurokov.ru/up/html/2017/01/22/k_588466eca2627/382246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/html/2017/01/22/k_588466eca2627/382246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color w:val="333333"/>
          <w:sz w:val="40"/>
          <w:szCs w:val="40"/>
        </w:rPr>
        <w:t>10. 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1323975" cy="247650"/>
            <wp:effectExtent l="0" t="0" r="9525" b="0"/>
            <wp:docPr id="8" name="Рисунок 8" descr="https://fsd.kopilkaurokov.ru/up/html/2017/01/22/k_588466eca2627/382246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/html/2017/01/22/k_588466eca2627/382246_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  <w:bookmarkStart w:id="0" w:name="_GoBack"/>
      <w:bookmarkEnd w:id="0"/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color w:val="333333"/>
          <w:sz w:val="40"/>
          <w:szCs w:val="40"/>
        </w:rPr>
        <w:br/>
      </w:r>
    </w:p>
    <w:p w:rsidR="003F39E4" w:rsidRDefault="003F39E4" w:rsidP="003F39E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color w:val="333333"/>
          <w:sz w:val="40"/>
          <w:szCs w:val="40"/>
        </w:rPr>
        <w:br/>
      </w:r>
    </w:p>
    <w:p w:rsidR="0006594C" w:rsidRDefault="0006594C" w:rsidP="003F39E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</w:p>
    <w:p w:rsidR="0006594C" w:rsidRPr="0006594C" w:rsidRDefault="0006594C" w:rsidP="003F39E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lastRenderedPageBreak/>
        <w:t>Вариант II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1. 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342900" cy="466725"/>
            <wp:effectExtent l="0" t="0" r="0" b="0"/>
            <wp:docPr id="7" name="Рисунок 7" descr="https://fsd.kopilkaurokov.ru/up/html/2017/01/22/k_588466eca2627/382246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/html/2017/01/22/k_588466eca2627/382246_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2. 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 4 · 7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2</w:t>
      </w:r>
      <w:r w:rsidRPr="0006594C">
        <w:rPr>
          <w:rFonts w:ascii="Helvetica" w:hAnsi="Helvetica" w:cs="Helvetica"/>
          <w:color w:val="333333"/>
          <w:sz w:val="40"/>
          <w:szCs w:val="40"/>
        </w:rPr>
        <w:t> + 6 · 7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2</w:t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3. 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 7,9 · 10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-2</w:t>
      </w:r>
      <w:r w:rsidRPr="0006594C">
        <w:rPr>
          <w:rFonts w:ascii="Helvetica" w:hAnsi="Helvetica" w:cs="Helvetica"/>
          <w:color w:val="333333"/>
          <w:sz w:val="40"/>
          <w:szCs w:val="40"/>
        </w:rPr>
        <w:t> + 4,5 · 10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-1</w:t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4. 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 (0,01)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2</w:t>
      </w:r>
      <w:r w:rsidRPr="0006594C">
        <w:rPr>
          <w:rFonts w:ascii="Helvetica" w:hAnsi="Helvetica" w:cs="Helvetica"/>
          <w:color w:val="333333"/>
          <w:sz w:val="40"/>
          <w:szCs w:val="40"/>
        </w:rPr>
        <w:t> · </w:t>
      </w:r>
      <w:proofErr w:type="gramStart"/>
      <w:r w:rsidRPr="0006594C">
        <w:rPr>
          <w:rFonts w:ascii="Helvetica" w:hAnsi="Helvetica" w:cs="Helvetica"/>
          <w:color w:val="333333"/>
          <w:sz w:val="40"/>
          <w:szCs w:val="40"/>
        </w:rPr>
        <w:t>10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5</w:t>
      </w:r>
      <w:r w:rsidRPr="0006594C">
        <w:rPr>
          <w:rFonts w:ascii="Helvetica" w:hAnsi="Helvetica" w:cs="Helvetica"/>
          <w:color w:val="333333"/>
          <w:sz w:val="40"/>
          <w:szCs w:val="40"/>
        </w:rPr>
        <w:t> :</w:t>
      </w:r>
      <w:proofErr w:type="gramEnd"/>
      <w:r w:rsidRPr="0006594C">
        <w:rPr>
          <w:rFonts w:ascii="Helvetica" w:hAnsi="Helvetica" w:cs="Helvetica"/>
          <w:color w:val="333333"/>
          <w:sz w:val="40"/>
          <w:szCs w:val="40"/>
        </w:rPr>
        <w:t> 4</w:t>
      </w:r>
      <w:r w:rsidRPr="0006594C">
        <w:rPr>
          <w:rFonts w:ascii="Helvetica" w:hAnsi="Helvetica" w:cs="Helvetica"/>
          <w:color w:val="333333"/>
          <w:sz w:val="40"/>
          <w:szCs w:val="40"/>
          <w:vertAlign w:val="superscript"/>
        </w:rPr>
        <w:t>−2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5. 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609600" cy="457200"/>
            <wp:effectExtent l="0" t="0" r="0" b="0"/>
            <wp:docPr id="6" name="Рисунок 6" descr="https://fsd.kopilkaurokov.ru/up/html/2017/01/22/k_588466eca2627/382246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/html/2017/01/22/k_588466eca2627/382246_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6. 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1628775" cy="238125"/>
            <wp:effectExtent l="0" t="0" r="9525" b="9525"/>
            <wp:docPr id="5" name="Рисунок 5" descr="https://fsd.kopilkaurokov.ru/up/html/2017/01/22/k_588466eca2627/38224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/html/2017/01/22/k_588466eca2627/382246_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7. 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342900" cy="466725"/>
            <wp:effectExtent l="0" t="0" r="0" b="9525"/>
            <wp:docPr id="4" name="Рисунок 4" descr="https://fsd.kopilkaurokov.ru/up/html/2017/01/22/k_588466eca2627/382246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/html/2017/01/22/k_588466eca2627/382246_1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8. 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847725" cy="619125"/>
            <wp:effectExtent l="0" t="0" r="9525" b="9525"/>
            <wp:docPr id="3" name="Рисунок 3" descr="https://fsd.kopilkaurokov.ru/up/html/2017/01/22/k_588466eca2627/382246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/html/2017/01/22/k_588466eca2627/382246_1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9. 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361950" cy="466725"/>
            <wp:effectExtent l="0" t="0" r="0" b="0"/>
            <wp:docPr id="2" name="Рисунок 2" descr="https://fsd.kopilkaurokov.ru/up/html/2017/01/22/k_588466eca2627/382246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/html/2017/01/22/k_588466eca2627/382246_1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3F39E4" w:rsidRPr="0006594C" w:rsidRDefault="003F39E4" w:rsidP="003F39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06594C">
        <w:rPr>
          <w:rFonts w:ascii="Helvetica" w:hAnsi="Helvetica" w:cs="Helvetica"/>
          <w:b/>
          <w:bCs/>
          <w:color w:val="333333"/>
          <w:sz w:val="40"/>
          <w:szCs w:val="40"/>
        </w:rPr>
        <w:t>10. </w:t>
      </w:r>
      <w:r w:rsidRPr="0006594C">
        <w:rPr>
          <w:rFonts w:ascii="Helvetica" w:hAnsi="Helvetica" w:cs="Helvetica"/>
          <w:color w:val="333333"/>
          <w:sz w:val="40"/>
          <w:szCs w:val="40"/>
        </w:rPr>
        <w:t>Най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ди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те зна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че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ние вы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ра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же</w:t>
      </w:r>
      <w:r w:rsidRPr="0006594C">
        <w:rPr>
          <w:rFonts w:ascii="Helvetica" w:hAnsi="Helvetica" w:cs="Helvetica"/>
          <w:color w:val="333333"/>
          <w:sz w:val="40"/>
          <w:szCs w:val="40"/>
        </w:rPr>
        <w:softHyphen/>
        <w:t>ния </w:t>
      </w:r>
      <w:r w:rsidRPr="0006594C">
        <w:rPr>
          <w:rFonts w:ascii="Helvetica" w:hAnsi="Helvetica" w:cs="Helvetica"/>
          <w:noProof/>
          <w:color w:val="333333"/>
          <w:sz w:val="40"/>
          <w:szCs w:val="40"/>
        </w:rPr>
        <w:drawing>
          <wp:inline distT="0" distB="0" distL="0" distR="0">
            <wp:extent cx="1152525" cy="295275"/>
            <wp:effectExtent l="0" t="0" r="9525" b="0"/>
            <wp:docPr id="1" name="Рисунок 1" descr="https://fsd.kopilkaurokov.ru/up/html/2017/01/22/k_588466eca2627/382246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/html/2017/01/22/k_588466eca2627/382246_1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94C">
        <w:rPr>
          <w:rFonts w:ascii="Helvetica" w:hAnsi="Helvetica" w:cs="Helvetica"/>
          <w:color w:val="333333"/>
          <w:sz w:val="40"/>
          <w:szCs w:val="40"/>
        </w:rPr>
        <w:t>.</w:t>
      </w:r>
    </w:p>
    <w:p w:rsidR="009514DD" w:rsidRPr="0006594C" w:rsidRDefault="009514DD">
      <w:pPr>
        <w:rPr>
          <w:sz w:val="40"/>
          <w:szCs w:val="40"/>
        </w:rPr>
      </w:pPr>
    </w:p>
    <w:sectPr w:rsidR="009514DD" w:rsidRPr="0006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E4"/>
    <w:rsid w:val="0006594C"/>
    <w:rsid w:val="003F39E4"/>
    <w:rsid w:val="005762B1"/>
    <w:rsid w:val="009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72C"/>
  <w15:chartTrackingRefBased/>
  <w15:docId w15:val="{561F7F36-D9AB-4299-8F1A-D541BF23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7AE2-E3C4-4D4B-A671-330A42B6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</dc:creator>
  <cp:keywords/>
  <dc:description/>
  <cp:lastModifiedBy>Нурия</cp:lastModifiedBy>
  <cp:revision>2</cp:revision>
  <dcterms:created xsi:type="dcterms:W3CDTF">2020-11-29T14:58:00Z</dcterms:created>
  <dcterms:modified xsi:type="dcterms:W3CDTF">2020-11-29T14:58:00Z</dcterms:modified>
</cp:coreProperties>
</file>